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-5"/>
        <w:tblW w:w="13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155"/>
        <w:gridCol w:w="1211"/>
        <w:gridCol w:w="3771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-198120</wp:posOffset>
                      </wp:positionV>
                      <wp:extent cx="800100" cy="29718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5pt;margin-top:-15.6pt;height:23.4pt;width:63pt;z-index:251659264;mso-width-relative:page;mso-height-relative:page;" filled="f" stroked="f" coordsize="21600,21600" o:gfxdata="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92MF31gAAAAkBAAAPAAAAAAAAAAEAIAAAACIAAABkcnMv&#10;ZG93bnJldi54bWxQSwECFAAUAAAACACHTuJAeg+I9JMBAAAIAwAADgAAAAAAAAABACAAAAAlAQAA&#10;ZHJzL2Uyb0RvYy54bWxQSwUGAAAAAAYABgBZAQAAK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部门201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年目标任务完成情况自评表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填报单位（盖章）：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填报时间：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考核指标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完成情况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                         综    合    评    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注：综合评价分为优秀、良好、一般、较差四个等次。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 </w:t>
            </w:r>
          </w:p>
          <w:p>
            <w:pPr>
              <w:widowControl/>
              <w:ind w:firstLine="6936" w:firstLineChars="289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单位负责人（签名）： </w:t>
            </w:r>
          </w:p>
        </w:tc>
      </w:tr>
    </w:tbl>
    <w:p>
      <w:pPr>
        <w:tabs>
          <w:tab w:val="center" w:pos="3855"/>
        </w:tabs>
        <w:spacing w:line="580" w:lineRule="exact"/>
        <w:jc w:val="left"/>
        <w:outlineLvl w:val="0"/>
        <w:rPr>
          <w:rFonts w:hint="eastAsia" w:ascii="宋体" w:hAnsi="宋体"/>
          <w:b/>
          <w:sz w:val="24"/>
        </w:rPr>
        <w:sectPr>
          <w:footerReference r:id="rId3" w:type="default"/>
          <w:pgSz w:w="16840" w:h="11907" w:orient="landscape"/>
          <w:pgMar w:top="1474" w:right="1418" w:bottom="1134" w:left="1134" w:header="851" w:footer="992" w:gutter="0"/>
          <w:paperSrc w:first="1" w:other="1"/>
          <w:cols w:space="720" w:num="1"/>
          <w:docGrid w:type="linesAndChars" w:linePitch="312" w:charSpace="0"/>
        </w:sectPr>
      </w:pPr>
    </w:p>
    <w:p>
      <w:pPr>
        <w:tabs>
          <w:tab w:val="center" w:pos="3855"/>
        </w:tabs>
        <w:spacing w:line="580" w:lineRule="exact"/>
        <w:jc w:val="left"/>
        <w:outlineLvl w:val="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附件2：</w:t>
      </w: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201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sz w:val="32"/>
          <w:szCs w:val="32"/>
        </w:rPr>
        <w:t>年度镇</w:t>
      </w:r>
      <w:r>
        <w:rPr>
          <w:rFonts w:hint="eastAsia" w:ascii="方正小标宋简体" w:hAnsi="宋体" w:eastAsia="方正小标宋简体" w:cs="宋体"/>
          <w:sz w:val="32"/>
          <w:szCs w:val="32"/>
          <w:lang w:eastAsia="zh-CN"/>
        </w:rPr>
        <w:t>（街道）</w:t>
      </w:r>
      <w:r>
        <w:rPr>
          <w:rFonts w:hint="eastAsia" w:ascii="方正小标宋简体" w:hAnsi="宋体" w:eastAsia="方正小标宋简体" w:cs="宋体"/>
          <w:sz w:val="32"/>
          <w:szCs w:val="32"/>
        </w:rPr>
        <w:t>目标任务完成情况统计汇总任务分解表</w:t>
      </w:r>
    </w:p>
    <w:p>
      <w:pPr>
        <w:pStyle w:val="2"/>
        <w:spacing w:after="156" w:afterLines="50" w:line="160" w:lineRule="exact"/>
        <w:jc w:val="left"/>
        <w:rPr>
          <w:rFonts w:hint="eastAsia" w:ascii="黑体" w:hAnsi="宋体" w:eastAsia="黑体" w:cs="宋体"/>
          <w:sz w:val="32"/>
          <w:szCs w:val="32"/>
        </w:rPr>
      </w:pPr>
    </w:p>
    <w:tbl>
      <w:tblPr>
        <w:tblStyle w:val="6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负责单位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统计汇总内容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县委办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领导班子和干部队伍建设指标（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）深化改革（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组织部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领导班子和干部队伍建设指标（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）基层党组织建设指标（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县纪委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党风廉政建设指标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（30分）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优化投资环境（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思想政治建设和意识形态工作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政法委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社会治理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各项指标（5分）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政府办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法制建设（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统计局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农业总产值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增长率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农业局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各项指标（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畜牧局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畜牧产业化建设和动物防疫专项任务指标（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农工部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乡村振兴示范村建设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贫困村美丽乡村建设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卫计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镇（街道）域内就诊率进一步提高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完成计划生育各项主要质量指标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民政局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加快养老服务体系建设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旅游局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旅游收入增长率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住建局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农村人居环境整治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交通局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落实辖区内通村公路管理养护任务（2分）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扶贫办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脱贫攻坚工作成效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国土局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耕地及基本农田保护任务指标（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环保局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环保年度工作任务（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林业局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加大封山禁牧力度，严禁偷牧行为（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《信访工作目标责任书》各项指标（5分）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安监局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2018年度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目标责任书》各项指标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及消防安全工作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创建办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城联创年度目标任务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文广局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基层综合性文化服务中心达标率（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发改局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（街道）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重点工作任务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2"/>
          <w:sz w:val="56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D572E"/>
    <w:rsid w:val="4471049E"/>
    <w:rsid w:val="52027CF6"/>
    <w:rsid w:val="60BD572E"/>
    <w:rsid w:val="6FC80661"/>
    <w:rsid w:val="7B4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2018-12-25T08:00:00Z</dcterms:created>
  <dc:creator>*烟雨萱，</dc:creator>
  <cp:lastModifiedBy>Administrator</cp:lastModifiedBy>
  <cp:lastPrinted>2018-12-25T08:21:00Z</cp:lastPrinted>
  <dcterms:modified xsi:type="dcterms:W3CDTF">2018-12-26T01:14:02Z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