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sz w:val="36"/>
          <w:szCs w:val="36"/>
        </w:rPr>
        <w:t>[201</w:t>
      </w:r>
      <w:r>
        <w:rPr>
          <w:rFonts w:hint="eastAsia"/>
          <w:sz w:val="36"/>
          <w:szCs w:val="36"/>
        </w:rPr>
        <w:t>7</w:t>
      </w:r>
      <w:r>
        <w:rPr>
          <w:sz w:val="36"/>
          <w:szCs w:val="36"/>
        </w:rPr>
        <w:t>]</w:t>
      </w:r>
      <w:r>
        <w:rPr>
          <w:rFonts w:hint="eastAsia"/>
          <w:sz w:val="36"/>
          <w:szCs w:val="36"/>
          <w:lang w:val="en-US" w:eastAsia="zh-CN"/>
        </w:rPr>
        <w:t>290</w:t>
      </w:r>
      <w:r>
        <w:rPr>
          <w:rFonts w:hint="eastAsia"/>
          <w:sz w:val="36"/>
          <w:szCs w:val="36"/>
        </w:rPr>
        <w:t>号</w:t>
      </w:r>
      <w:r>
        <w:rPr>
          <w:sz w:val="36"/>
          <w:szCs w:val="36"/>
        </w:rPr>
        <w:t xml:space="preserve">    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关于下达高龄老人生活保健补贴补助资金的通知</w:t>
      </w:r>
    </w:p>
    <w:p>
      <w:pPr>
        <w:rPr>
          <w:sz w:val="24"/>
          <w:szCs w:val="24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县老龄办</w:t>
      </w:r>
      <w:r>
        <w:rPr>
          <w:sz w:val="30"/>
          <w:szCs w:val="30"/>
        </w:rPr>
        <w:t>:</w:t>
      </w:r>
    </w:p>
    <w:p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根据《榆林市财政局关于下达高龄老人生活保健补贴补助资金的通知》（</w:t>
      </w:r>
      <w:bookmarkStart w:id="0" w:name="_GoBack"/>
      <w:bookmarkEnd w:id="0"/>
      <w:r>
        <w:rPr>
          <w:rFonts w:hint="eastAsia"/>
          <w:sz w:val="30"/>
          <w:szCs w:val="30"/>
        </w:rPr>
        <w:t>榆政财社发</w:t>
      </w:r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179号、榆政财社发</w:t>
      </w:r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7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39号、榆政财行发</w:t>
      </w:r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7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76号）文件精神和县老龄办申请，经研究，现</w:t>
      </w:r>
      <w:r>
        <w:rPr>
          <w:rFonts w:hint="eastAsia"/>
          <w:sz w:val="30"/>
          <w:szCs w:val="30"/>
          <w:lang w:eastAsia="zh-CN"/>
        </w:rPr>
        <w:t>拨付</w:t>
      </w:r>
      <w:r>
        <w:rPr>
          <w:rFonts w:hint="eastAsia"/>
          <w:sz w:val="30"/>
          <w:szCs w:val="30"/>
        </w:rPr>
        <w:t>你办高龄老人生活保健补贴补助资金527.04万元（详见附表），年终列入2017年政府收支分类科目第2080205项“老龄事务”。</w:t>
      </w:r>
    </w:p>
    <w:p>
      <w:pPr>
        <w:spacing w:line="360" w:lineRule="auto"/>
        <w:ind w:firstLine="48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请接到资金后严格按照指定用途，合理安排，专款专用，切实提高财政资金的使用效益。</w:t>
      </w:r>
    </w:p>
    <w:p>
      <w:pPr>
        <w:tabs>
          <w:tab w:val="left" w:pos="765"/>
        </w:tabs>
        <w:spacing w:line="360" w:lineRule="auto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附件:高龄老人生活保健补贴补助明细表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201</w:t>
      </w:r>
      <w:r>
        <w:rPr>
          <w:rFonts w:hint="eastAsia"/>
          <w:sz w:val="30"/>
          <w:szCs w:val="30"/>
        </w:rPr>
        <w:t>7年8月8日</w:t>
      </w:r>
    </w:p>
    <w:p/>
    <w:p/>
    <w:p/>
    <w:p/>
    <w:p/>
    <w:p/>
    <w:p/>
    <w:p/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tbl>
      <w:tblPr>
        <w:tblStyle w:val="4"/>
        <w:tblpPr w:leftFromText="180" w:rightFromText="180" w:vertAnchor="text" w:horzAnchor="page" w:tblpX="1012" w:tblpY="249"/>
        <w:tblOverlap w:val="never"/>
        <w:tblW w:w="10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2189"/>
        <w:gridCol w:w="6625"/>
      </w:tblGrid>
      <w:tr>
        <w:trPr>
          <w:trHeight w:val="1002" w:hRule="atLeast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2017年高龄老人生活保健补贴补助明细表</w:t>
            </w:r>
          </w:p>
        </w:tc>
      </w:tr>
      <w:tr>
        <w:tblPrEx>
          <w:shd w:val="clear" w:color="auto" w:fill="auto"/>
        </w:tblPrEx>
        <w:trPr>
          <w:trHeight w:val="1002" w:hRule="atLeast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rPr>
          <w:trHeight w:val="1002" w:hRule="atLeast"/>
        </w:trPr>
        <w:tc>
          <w:tcPr>
            <w:tcW w:w="16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额</w:t>
            </w:r>
          </w:p>
        </w:tc>
        <w:tc>
          <w:tcPr>
            <w:tcW w:w="66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rPr>
          <w:trHeight w:val="100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预拔省级补助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135.36</w:t>
            </w:r>
          </w:p>
        </w:tc>
        <w:tc>
          <w:tcPr>
            <w:tcW w:w="6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00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第二批省级补助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36.06</w:t>
            </w:r>
          </w:p>
        </w:tc>
        <w:tc>
          <w:tcPr>
            <w:tcW w:w="6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00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市级补助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303.06</w:t>
            </w:r>
          </w:p>
        </w:tc>
        <w:tc>
          <w:tcPr>
            <w:tcW w:w="6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00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县级配套补助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52.56</w:t>
            </w:r>
          </w:p>
        </w:tc>
        <w:tc>
          <w:tcPr>
            <w:tcW w:w="6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其中工作经费14.4万元</w:t>
            </w:r>
          </w:p>
        </w:tc>
      </w:tr>
      <w:tr>
        <w:trPr>
          <w:trHeight w:val="1002" w:hRule="atLeast"/>
        </w:trPr>
        <w:tc>
          <w:tcPr>
            <w:tcW w:w="16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527.04</w:t>
            </w:r>
          </w:p>
        </w:tc>
        <w:tc>
          <w:tcPr>
            <w:tcW w:w="66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B76"/>
    <w:rsid w:val="00181C0E"/>
    <w:rsid w:val="00290B76"/>
    <w:rsid w:val="00360C83"/>
    <w:rsid w:val="003A0335"/>
    <w:rsid w:val="003A23BC"/>
    <w:rsid w:val="005D2693"/>
    <w:rsid w:val="00705481"/>
    <w:rsid w:val="007E7982"/>
    <w:rsid w:val="00A4769F"/>
    <w:rsid w:val="00D42FE6"/>
    <w:rsid w:val="00DB042F"/>
    <w:rsid w:val="00DE771F"/>
    <w:rsid w:val="4F5E4FD2"/>
    <w:rsid w:val="62D43FF6"/>
    <w:rsid w:val="7BA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2017-08-08T16:04:00Z</dcterms:created>
  <dc:creator>shebao</dc:creator>
  <cp:lastModifiedBy>薛文成</cp:lastModifiedBy>
  <cp:lastPrinted>2017-08-08T16:38:00Z</cp:lastPrinted>
  <dcterms:modified xsi:type="dcterms:W3CDTF">2021-08-31T16:10:03Z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